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FA7C" w14:textId="77777777" w:rsidR="0072590A" w:rsidRPr="003C0CB7" w:rsidRDefault="00BF5B56" w:rsidP="00BF5B56">
      <w:pPr>
        <w:spacing w:after="0"/>
        <w:jc w:val="center"/>
        <w:rPr>
          <w:b/>
          <w:u w:val="single"/>
          <w:lang w:val="en-GB"/>
        </w:rPr>
      </w:pPr>
      <w:r>
        <w:rPr>
          <w:b/>
          <w:u w:val="single"/>
          <w:lang w:val="en-GB"/>
        </w:rPr>
        <w:t>SERVICE CONTRACT</w:t>
      </w:r>
    </w:p>
    <w:p w14:paraId="44DE44A2" w14:textId="77777777" w:rsidR="0072590A" w:rsidRDefault="0072590A" w:rsidP="0072590A">
      <w:pPr>
        <w:spacing w:after="0"/>
        <w:jc w:val="both"/>
        <w:rPr>
          <w:b/>
          <w:lang w:val="en-GB"/>
        </w:rPr>
      </w:pPr>
    </w:p>
    <w:p w14:paraId="1DFBCFAC" w14:textId="77777777" w:rsidR="0072590A" w:rsidRDefault="0072590A" w:rsidP="0072590A">
      <w:pPr>
        <w:spacing w:after="0"/>
        <w:jc w:val="both"/>
        <w:rPr>
          <w:b/>
          <w:lang w:val="en-GB"/>
        </w:rPr>
      </w:pPr>
    </w:p>
    <w:p w14:paraId="20FCB403" w14:textId="7F8E0D18" w:rsidR="00864B87" w:rsidRPr="00864B87" w:rsidRDefault="00864B87" w:rsidP="00864B87">
      <w:pPr>
        <w:spacing w:after="0"/>
        <w:jc w:val="both"/>
        <w:rPr>
          <w:rFonts w:asciiTheme="minorHAnsi" w:hAnsiTheme="minorHAnsi" w:cstheme="minorHAnsi"/>
          <w:b/>
          <w:lang w:val="mk-MK"/>
        </w:rPr>
      </w:pPr>
      <w:r>
        <w:rPr>
          <w:b/>
          <w:lang w:val="en-GB"/>
        </w:rPr>
        <w:t xml:space="preserve">CONTRACT TITLE: </w:t>
      </w:r>
      <w:r w:rsidR="00AF486D">
        <w:rPr>
          <w:rFonts w:cs="Calibri"/>
          <w:lang w:val="en-GB"/>
        </w:rPr>
        <w:t>Preparation of tender dossier</w:t>
      </w:r>
      <w:r w:rsidR="006B07A4">
        <w:rPr>
          <w:rFonts w:cs="Calibri"/>
          <w:lang w:val="en-GB"/>
        </w:rPr>
        <w:t>s</w:t>
      </w:r>
    </w:p>
    <w:p w14:paraId="19929BF4" w14:textId="36D46B76" w:rsidR="00864B87" w:rsidRDefault="00864B87" w:rsidP="00864B87">
      <w:pPr>
        <w:spacing w:after="0"/>
        <w:jc w:val="both"/>
        <w:rPr>
          <w:bCs/>
          <w:lang w:val="en-GB"/>
        </w:rPr>
      </w:pPr>
      <w:r w:rsidRPr="00864B87">
        <w:rPr>
          <w:rFonts w:asciiTheme="minorHAnsi" w:hAnsiTheme="minorHAnsi" w:cstheme="minorHAnsi"/>
          <w:b/>
          <w:lang w:val="en-GB"/>
        </w:rPr>
        <w:t>REF</w:t>
      </w:r>
      <w:r>
        <w:rPr>
          <w:rFonts w:asciiTheme="minorHAnsi" w:hAnsiTheme="minorHAnsi" w:cstheme="minorHAnsi"/>
          <w:b/>
          <w:lang w:val="en-GB"/>
        </w:rPr>
        <w:t xml:space="preserve">: </w:t>
      </w:r>
      <w:r w:rsidR="00EA5B07" w:rsidRPr="00EA5B07">
        <w:rPr>
          <w:rFonts w:asciiTheme="minorHAnsi" w:hAnsiTheme="minorHAnsi" w:cstheme="minorHAnsi"/>
          <w:bCs/>
          <w:highlight w:val="yellow"/>
          <w:lang w:val="en-US"/>
        </w:rPr>
        <w:t>……….</w:t>
      </w:r>
      <w:r w:rsidR="00E4214B" w:rsidRPr="00E4214B">
        <w:rPr>
          <w:rFonts w:asciiTheme="minorHAnsi" w:hAnsiTheme="minorHAnsi" w:cstheme="minorHAnsi"/>
          <w:bCs/>
          <w:color w:val="222222"/>
          <w:shd w:val="clear" w:color="auto" w:fill="FFFFFF"/>
          <w:lang w:val="mk-MK"/>
        </w:rPr>
        <w:t xml:space="preserve"> </w:t>
      </w:r>
      <w:r w:rsidR="006B07A4" w:rsidRPr="00DA16BB">
        <w:rPr>
          <w:rFonts w:cs="Calibri"/>
          <w:bCs/>
          <w:caps/>
          <w:shd w:val="clear" w:color="auto" w:fill="FFFFFF"/>
        </w:rPr>
        <w:t>CN-2- SO1.3 – SC056/TD01</w:t>
      </w:r>
    </w:p>
    <w:p w14:paraId="28759059" w14:textId="77777777" w:rsidR="00864B87" w:rsidRDefault="00864B87" w:rsidP="00864B87">
      <w:pPr>
        <w:spacing w:after="0"/>
        <w:jc w:val="both"/>
        <w:rPr>
          <w:b/>
          <w:lang w:val="en-GB"/>
        </w:rPr>
      </w:pPr>
    </w:p>
    <w:p w14:paraId="412F5C5B" w14:textId="77777777" w:rsidR="00864B87" w:rsidRDefault="00864B87" w:rsidP="00864B87">
      <w:pPr>
        <w:spacing w:after="0"/>
        <w:jc w:val="both"/>
        <w:rPr>
          <w:b/>
          <w:lang w:val="en-GB"/>
        </w:rPr>
      </w:pPr>
      <w:r>
        <w:rPr>
          <w:b/>
          <w:lang w:val="en-GB"/>
        </w:rPr>
        <w:t>Concluded between:</w:t>
      </w:r>
    </w:p>
    <w:p w14:paraId="50F6E779" w14:textId="77777777" w:rsidR="00864B87" w:rsidRPr="00E4214B" w:rsidRDefault="00864B87" w:rsidP="00864B87">
      <w:pPr>
        <w:spacing w:after="0"/>
        <w:jc w:val="both"/>
        <w:rPr>
          <w:b/>
          <w:lang w:val="en-US"/>
        </w:rPr>
      </w:pPr>
    </w:p>
    <w:p w14:paraId="44035B8A" w14:textId="4DD2855C" w:rsidR="00864B87" w:rsidRPr="00AF486D" w:rsidRDefault="006B07A4" w:rsidP="00AF486D">
      <w:pPr>
        <w:pStyle w:val="Blockquote"/>
        <w:spacing w:before="0" w:after="0"/>
        <w:ind w:left="0"/>
        <w:rPr>
          <w:b/>
          <w:sz w:val="22"/>
          <w:szCs w:val="22"/>
        </w:rPr>
      </w:pPr>
      <w:r w:rsidRPr="00DA16BB">
        <w:rPr>
          <w:rFonts w:ascii="Calibri" w:hAnsi="Calibri" w:cs="Calibri"/>
          <w:bCs/>
          <w:lang w:val="en-GB"/>
        </w:rPr>
        <w:t>Municipality of Veles, Str. “Panko Brashnar” 1</w:t>
      </w:r>
      <w:r w:rsidRPr="00DA16BB">
        <w:rPr>
          <w:rFonts w:ascii="Calibri" w:hAnsi="Calibri" w:cs="Calibri"/>
          <w:lang w:val="en-GB"/>
        </w:rPr>
        <w:t xml:space="preserve">, </w:t>
      </w:r>
      <w:r>
        <w:rPr>
          <w:rFonts w:cs="Calibri"/>
          <w:lang w:val="en-GB"/>
        </w:rPr>
        <w:t xml:space="preserve">1400 </w:t>
      </w:r>
      <w:r w:rsidRPr="00DA16BB">
        <w:rPr>
          <w:rFonts w:ascii="Calibri" w:hAnsi="Calibri" w:cs="Calibri"/>
          <w:lang w:val="en-GB"/>
        </w:rPr>
        <w:t>Veles</w:t>
      </w:r>
      <w:r w:rsidR="00EA5B07">
        <w:rPr>
          <w:sz w:val="22"/>
          <w:szCs w:val="22"/>
        </w:rPr>
        <w:t>, Republic of</w:t>
      </w:r>
      <w:r w:rsidR="00AF486D" w:rsidRPr="00BE6946">
        <w:rPr>
          <w:sz w:val="22"/>
          <w:szCs w:val="22"/>
        </w:rPr>
        <w:t xml:space="preserve"> </w:t>
      </w:r>
      <w:r w:rsidR="00AF486D">
        <w:rPr>
          <w:sz w:val="22"/>
          <w:szCs w:val="22"/>
        </w:rPr>
        <w:t xml:space="preserve">North </w:t>
      </w:r>
      <w:r w:rsidR="00AF486D" w:rsidRPr="00BE6946">
        <w:rPr>
          <w:sz w:val="22"/>
          <w:szCs w:val="22"/>
        </w:rPr>
        <w:t>Macedonia</w:t>
      </w:r>
      <w:r w:rsidR="00864B87">
        <w:t>,</w:t>
      </w:r>
    </w:p>
    <w:p w14:paraId="4FDB843D" w14:textId="32F5175D" w:rsidR="00864B87" w:rsidRDefault="00864B87" w:rsidP="00864B87">
      <w:pPr>
        <w:spacing w:after="0"/>
        <w:jc w:val="both"/>
        <w:rPr>
          <w:highlight w:val="yellow"/>
          <w:lang w:val="mk-MK"/>
        </w:rPr>
      </w:pPr>
      <w:r>
        <w:rPr>
          <w:lang w:val="en-US"/>
        </w:rPr>
        <w:t>R</w:t>
      </w:r>
      <w:r>
        <w:t xml:space="preserve">epresented by </w:t>
      </w:r>
      <w:r>
        <w:rPr>
          <w:lang w:val="en-US"/>
        </w:rPr>
        <w:t>M</w:t>
      </w:r>
      <w:r w:rsidR="00EA5B07">
        <w:rPr>
          <w:lang w:val="en-US"/>
        </w:rPr>
        <w:t xml:space="preserve">ayor, </w:t>
      </w:r>
      <w:r w:rsidR="006B07A4">
        <w:rPr>
          <w:lang w:val="en-US"/>
        </w:rPr>
        <w:t>Marko Kolev</w:t>
      </w:r>
    </w:p>
    <w:p w14:paraId="0732C341" w14:textId="336D0076" w:rsidR="0072590A" w:rsidRDefault="00864B87" w:rsidP="00864B87">
      <w:pPr>
        <w:spacing w:after="0"/>
        <w:jc w:val="both"/>
        <w:rPr>
          <w:lang w:val="en-GB"/>
        </w:rPr>
      </w:pPr>
      <w:r>
        <w:rPr>
          <w:lang w:val="en-GB"/>
        </w:rPr>
        <w:t xml:space="preserve"> (Contracting Authority)</w:t>
      </w:r>
    </w:p>
    <w:p w14:paraId="41793F06" w14:textId="77777777" w:rsidR="0072590A" w:rsidRDefault="0072590A" w:rsidP="0072590A">
      <w:pPr>
        <w:spacing w:after="0"/>
        <w:jc w:val="both"/>
        <w:rPr>
          <w:lang w:val="en-GB"/>
        </w:rPr>
      </w:pPr>
    </w:p>
    <w:p w14:paraId="63739BAD" w14:textId="77777777" w:rsidR="0072590A" w:rsidRDefault="0072590A" w:rsidP="0072590A">
      <w:pPr>
        <w:spacing w:after="0"/>
        <w:jc w:val="both"/>
        <w:rPr>
          <w:lang w:val="en-GB"/>
        </w:rPr>
      </w:pPr>
      <w:r>
        <w:rPr>
          <w:lang w:val="en-GB"/>
        </w:rPr>
        <w:t>AND</w:t>
      </w:r>
    </w:p>
    <w:p w14:paraId="65281529" w14:textId="77777777" w:rsidR="0072590A" w:rsidRDefault="0072590A" w:rsidP="0072590A">
      <w:pPr>
        <w:spacing w:after="0"/>
        <w:jc w:val="both"/>
        <w:rPr>
          <w:lang w:val="en-GB"/>
        </w:rPr>
      </w:pPr>
    </w:p>
    <w:p w14:paraId="4DC0B384" w14:textId="77777777" w:rsidR="0072590A" w:rsidRPr="00E02DDF" w:rsidRDefault="0072590A" w:rsidP="0072590A">
      <w:pPr>
        <w:spacing w:after="0"/>
        <w:jc w:val="both"/>
        <w:rPr>
          <w:highlight w:val="yellow"/>
          <w:lang w:val="en-GB"/>
        </w:rPr>
      </w:pPr>
      <w:r w:rsidRPr="00E02DDF">
        <w:rPr>
          <w:highlight w:val="yellow"/>
          <w:lang w:val="en-GB"/>
        </w:rPr>
        <w:t>Title</w:t>
      </w:r>
    </w:p>
    <w:p w14:paraId="74B39ED3" w14:textId="77777777" w:rsidR="0072590A" w:rsidRPr="00E02DDF" w:rsidRDefault="0072590A" w:rsidP="0072590A">
      <w:pPr>
        <w:spacing w:after="0"/>
        <w:jc w:val="both"/>
        <w:rPr>
          <w:highlight w:val="yellow"/>
          <w:lang w:val="en-GB"/>
        </w:rPr>
      </w:pPr>
      <w:r w:rsidRPr="00E02DDF">
        <w:rPr>
          <w:highlight w:val="yellow"/>
          <w:lang w:val="en-GB"/>
        </w:rPr>
        <w:t>Address of the contractor</w:t>
      </w:r>
    </w:p>
    <w:p w14:paraId="29E0F69F" w14:textId="77777777" w:rsidR="0072590A" w:rsidRPr="00E02DDF" w:rsidRDefault="0072590A" w:rsidP="0072590A">
      <w:pPr>
        <w:spacing w:after="0"/>
        <w:jc w:val="both"/>
        <w:rPr>
          <w:lang w:val="en-GB"/>
        </w:rPr>
      </w:pPr>
      <w:r w:rsidRPr="00E02DDF">
        <w:rPr>
          <w:highlight w:val="yellow"/>
          <w:lang w:val="en-GB"/>
        </w:rPr>
        <w:t>Represented by:</w:t>
      </w:r>
    </w:p>
    <w:p w14:paraId="3661EFE1" w14:textId="77777777" w:rsidR="0072590A" w:rsidRPr="00E02DDF" w:rsidRDefault="0072590A" w:rsidP="0072590A">
      <w:pPr>
        <w:spacing w:after="0"/>
        <w:jc w:val="both"/>
        <w:rPr>
          <w:lang w:val="en-GB"/>
        </w:rPr>
      </w:pPr>
      <w:r w:rsidRPr="00E02DDF">
        <w:rPr>
          <w:lang w:val="en-GB"/>
        </w:rPr>
        <w:t>(Contractor)</w:t>
      </w:r>
    </w:p>
    <w:p w14:paraId="663C5477" w14:textId="77777777" w:rsidR="0072590A" w:rsidRDefault="0072590A" w:rsidP="0072590A">
      <w:pPr>
        <w:spacing w:after="0"/>
        <w:jc w:val="both"/>
        <w:rPr>
          <w:b/>
          <w:lang w:val="en-GB"/>
        </w:rPr>
      </w:pPr>
    </w:p>
    <w:p w14:paraId="33814F3E" w14:textId="77777777" w:rsidR="0072590A" w:rsidRDefault="0072590A" w:rsidP="0072590A">
      <w:pPr>
        <w:spacing w:after="0"/>
        <w:jc w:val="both"/>
        <w:rPr>
          <w:b/>
          <w:lang w:val="en-GB"/>
        </w:rPr>
      </w:pPr>
      <w:r>
        <w:rPr>
          <w:b/>
          <w:lang w:val="en-GB"/>
        </w:rPr>
        <w:t>Article 1: Subject of the contract</w:t>
      </w:r>
    </w:p>
    <w:p w14:paraId="02C9DA97" w14:textId="77777777" w:rsidR="0072590A" w:rsidRDefault="0072590A" w:rsidP="0072590A">
      <w:pPr>
        <w:spacing w:after="0"/>
        <w:jc w:val="both"/>
        <w:rPr>
          <w:b/>
          <w:lang w:val="en-GB"/>
        </w:rPr>
      </w:pPr>
    </w:p>
    <w:p w14:paraId="14D376E6" w14:textId="77777777" w:rsidR="0072590A" w:rsidRPr="003C0CB7" w:rsidRDefault="0072590A" w:rsidP="0072590A">
      <w:pPr>
        <w:spacing w:after="0"/>
        <w:jc w:val="both"/>
        <w:rPr>
          <w:lang w:val="en-GB"/>
        </w:rPr>
      </w:pPr>
      <w:r w:rsidRPr="003C0CB7">
        <w:rPr>
          <w:lang w:val="en-GB"/>
        </w:rPr>
        <w:t xml:space="preserve">The subject of the contract </w:t>
      </w:r>
      <w:r>
        <w:rPr>
          <w:lang w:val="en-GB"/>
        </w:rPr>
        <w:t xml:space="preserve">are the </w:t>
      </w:r>
      <w:r w:rsidRPr="00C60CBC">
        <w:rPr>
          <w:lang w:val="en-GB"/>
        </w:rPr>
        <w:t xml:space="preserve">services </w:t>
      </w:r>
      <w:r>
        <w:rPr>
          <w:lang w:val="en-GB"/>
        </w:rPr>
        <w:t>as indicated in the contractor’s offer – ‘’Part B: Format of offer to be provided by the tenderer’’</w:t>
      </w:r>
    </w:p>
    <w:p w14:paraId="0F851733" w14:textId="77777777" w:rsidR="0072590A" w:rsidRDefault="0072590A" w:rsidP="0072590A">
      <w:pPr>
        <w:spacing w:after="0"/>
        <w:jc w:val="both"/>
        <w:rPr>
          <w:b/>
          <w:lang w:val="en-GB"/>
        </w:rPr>
      </w:pPr>
    </w:p>
    <w:p w14:paraId="7FD7A823" w14:textId="77777777" w:rsidR="0072590A" w:rsidRDefault="0072590A" w:rsidP="0072590A">
      <w:pPr>
        <w:spacing w:after="0"/>
        <w:jc w:val="both"/>
        <w:rPr>
          <w:b/>
          <w:lang w:val="en-GB"/>
        </w:rPr>
      </w:pPr>
      <w:r>
        <w:rPr>
          <w:b/>
          <w:lang w:val="en-GB"/>
        </w:rPr>
        <w:t>Article 2: Contract value</w:t>
      </w:r>
    </w:p>
    <w:p w14:paraId="0F5A31CA" w14:textId="77777777" w:rsidR="0072590A" w:rsidRDefault="0072590A" w:rsidP="0072590A">
      <w:pPr>
        <w:spacing w:after="0"/>
        <w:jc w:val="both"/>
        <w:rPr>
          <w:b/>
          <w:lang w:val="en-GB"/>
        </w:rPr>
      </w:pPr>
    </w:p>
    <w:p w14:paraId="1234DB97" w14:textId="7CD5AD1E" w:rsidR="0072590A" w:rsidRPr="00135576" w:rsidRDefault="0072590A" w:rsidP="0072590A">
      <w:pPr>
        <w:spacing w:after="0"/>
        <w:jc w:val="both"/>
        <w:rPr>
          <w:lang w:val="en-GB"/>
        </w:rPr>
      </w:pPr>
      <w:r w:rsidRPr="00135576">
        <w:rPr>
          <w:lang w:val="en-GB"/>
        </w:rPr>
        <w:t xml:space="preserve">The </w:t>
      </w:r>
      <w:r>
        <w:rPr>
          <w:lang w:val="en-GB"/>
        </w:rPr>
        <w:t xml:space="preserve">total </w:t>
      </w:r>
      <w:r w:rsidRPr="00135576">
        <w:rPr>
          <w:lang w:val="en-GB"/>
        </w:rPr>
        <w:t>co</w:t>
      </w:r>
      <w:r>
        <w:rPr>
          <w:lang w:val="en-GB"/>
        </w:rPr>
        <w:t xml:space="preserve">ntract </w:t>
      </w:r>
      <w:r w:rsidR="006B07A4">
        <w:rPr>
          <w:lang w:val="en-GB"/>
        </w:rPr>
        <w:t>value for</w:t>
      </w:r>
      <w:r>
        <w:rPr>
          <w:lang w:val="en-GB"/>
        </w:rPr>
        <w:t xml:space="preserve"> </w:t>
      </w:r>
      <w:r w:rsidRPr="00C60CBC">
        <w:rPr>
          <w:lang w:val="en-GB"/>
        </w:rPr>
        <w:t xml:space="preserve">implementation of services </w:t>
      </w:r>
      <w:r>
        <w:rPr>
          <w:lang w:val="en-GB"/>
        </w:rPr>
        <w:t xml:space="preserve">indicated in the Article 1 is: </w:t>
      </w:r>
      <w:r w:rsidR="006B07A4" w:rsidRPr="006B07A4">
        <w:rPr>
          <w:highlight w:val="yellow"/>
          <w:lang w:val="en-GB"/>
        </w:rPr>
        <w:t>______</w:t>
      </w:r>
      <w:r w:rsidRPr="00EA5B07">
        <w:rPr>
          <w:lang w:val="en-GB"/>
        </w:rPr>
        <w:t xml:space="preserve"> EUR</w:t>
      </w:r>
      <w:r>
        <w:rPr>
          <w:lang w:val="en-GB"/>
        </w:rPr>
        <w:t xml:space="preserve">. </w:t>
      </w:r>
    </w:p>
    <w:p w14:paraId="10D8F518" w14:textId="77777777" w:rsidR="0072590A" w:rsidRDefault="0072590A" w:rsidP="0072590A">
      <w:pPr>
        <w:spacing w:after="0"/>
        <w:jc w:val="both"/>
        <w:rPr>
          <w:b/>
          <w:lang w:val="en-GB"/>
        </w:rPr>
      </w:pPr>
    </w:p>
    <w:p w14:paraId="6E3F46E6" w14:textId="77777777" w:rsidR="0072590A" w:rsidRDefault="0072590A" w:rsidP="0072590A">
      <w:pPr>
        <w:spacing w:after="0"/>
        <w:jc w:val="both"/>
        <w:rPr>
          <w:b/>
          <w:lang w:val="en-GB"/>
        </w:rPr>
      </w:pPr>
      <w:r>
        <w:rPr>
          <w:b/>
          <w:lang w:val="en-GB"/>
        </w:rPr>
        <w:t>Article 3: Contracting documents</w:t>
      </w:r>
    </w:p>
    <w:p w14:paraId="0C8FD3B4" w14:textId="77777777" w:rsidR="0072590A" w:rsidRDefault="0072590A" w:rsidP="0072590A">
      <w:pPr>
        <w:spacing w:after="0"/>
        <w:jc w:val="both"/>
        <w:rPr>
          <w:b/>
          <w:lang w:val="en-GB"/>
        </w:rPr>
      </w:pPr>
    </w:p>
    <w:p w14:paraId="04B95478" w14:textId="77777777" w:rsidR="0072590A" w:rsidRDefault="0072590A" w:rsidP="0072590A">
      <w:pPr>
        <w:spacing w:after="0"/>
        <w:jc w:val="both"/>
        <w:rPr>
          <w:lang w:val="en-GB"/>
        </w:rPr>
      </w:pPr>
      <w:r w:rsidRPr="00135576">
        <w:rPr>
          <w:lang w:val="en-GB"/>
        </w:rPr>
        <w:t xml:space="preserve">This </w:t>
      </w:r>
      <w:r>
        <w:rPr>
          <w:lang w:val="en-GB"/>
        </w:rPr>
        <w:t>documents which form the part of this contract are (by the order of precedence):</w:t>
      </w:r>
    </w:p>
    <w:p w14:paraId="54EA3C49" w14:textId="77777777" w:rsidR="0072590A" w:rsidRDefault="0072590A" w:rsidP="0072590A">
      <w:pPr>
        <w:numPr>
          <w:ilvl w:val="0"/>
          <w:numId w:val="1"/>
        </w:numPr>
        <w:spacing w:after="0"/>
        <w:jc w:val="both"/>
        <w:rPr>
          <w:lang w:val="en-GB"/>
        </w:rPr>
      </w:pPr>
      <w:r>
        <w:rPr>
          <w:lang w:val="en-GB"/>
        </w:rPr>
        <w:t>Contract agreement</w:t>
      </w:r>
    </w:p>
    <w:p w14:paraId="39179B4E" w14:textId="77777777" w:rsidR="0072590A" w:rsidRDefault="0072590A" w:rsidP="0072590A">
      <w:pPr>
        <w:numPr>
          <w:ilvl w:val="0"/>
          <w:numId w:val="1"/>
        </w:numPr>
        <w:spacing w:after="0"/>
        <w:jc w:val="both"/>
        <w:rPr>
          <w:lang w:val="en-GB"/>
        </w:rPr>
      </w:pPr>
      <w:r>
        <w:rPr>
          <w:lang w:val="en-GB"/>
        </w:rPr>
        <w:t>Contractor’s offer as provided in the tendering phase – ‘’Part B: Format of offer to be provided by the tenderer’’</w:t>
      </w:r>
    </w:p>
    <w:p w14:paraId="7C26D3E3" w14:textId="458FAC9B" w:rsidR="0072590A" w:rsidRPr="00CA4114" w:rsidRDefault="0072590A" w:rsidP="0072590A">
      <w:pPr>
        <w:numPr>
          <w:ilvl w:val="0"/>
          <w:numId w:val="1"/>
        </w:numPr>
        <w:spacing w:after="0"/>
        <w:jc w:val="both"/>
        <w:rPr>
          <w:b/>
          <w:lang w:val="en-GB"/>
        </w:rPr>
      </w:pPr>
      <w:r w:rsidRPr="00CA4114">
        <w:rPr>
          <w:lang w:val="en-GB"/>
        </w:rPr>
        <w:t xml:space="preserve">Any other supporting documentation </w:t>
      </w:r>
      <w:r w:rsidR="00CA4114" w:rsidRPr="00CA4114">
        <w:rPr>
          <w:lang w:val="en-GB"/>
        </w:rPr>
        <w:t xml:space="preserve">– CV </w:t>
      </w:r>
    </w:p>
    <w:p w14:paraId="33DDA0B5" w14:textId="77777777" w:rsidR="00CA4114" w:rsidRPr="00CA4114" w:rsidRDefault="00CA4114" w:rsidP="00CA4114">
      <w:pPr>
        <w:spacing w:after="0"/>
        <w:ind w:left="720"/>
        <w:jc w:val="both"/>
        <w:rPr>
          <w:b/>
          <w:lang w:val="en-GB"/>
        </w:rPr>
      </w:pPr>
    </w:p>
    <w:p w14:paraId="789BB8C7" w14:textId="77777777" w:rsidR="0072590A" w:rsidRDefault="0072590A" w:rsidP="0072590A">
      <w:pPr>
        <w:spacing w:after="0"/>
        <w:jc w:val="both"/>
        <w:rPr>
          <w:b/>
          <w:lang w:val="en-GB"/>
        </w:rPr>
      </w:pPr>
      <w:r>
        <w:rPr>
          <w:b/>
          <w:lang w:val="en-GB"/>
        </w:rPr>
        <w:t>Article 4: Deliveries and payments</w:t>
      </w:r>
    </w:p>
    <w:p w14:paraId="090C9A50" w14:textId="77777777" w:rsidR="0072590A" w:rsidRDefault="0072590A" w:rsidP="0072590A">
      <w:pPr>
        <w:spacing w:after="0"/>
        <w:jc w:val="both"/>
        <w:rPr>
          <w:b/>
          <w:lang w:val="en-GB"/>
        </w:rPr>
      </w:pPr>
    </w:p>
    <w:p w14:paraId="4388B7D1" w14:textId="1E29EF8A" w:rsidR="0072590A" w:rsidRDefault="0072590A" w:rsidP="0072590A">
      <w:pPr>
        <w:spacing w:after="0"/>
        <w:jc w:val="both"/>
        <w:rPr>
          <w:lang w:val="en-GB"/>
        </w:rPr>
      </w:pPr>
      <w:r w:rsidRPr="003C0CB7">
        <w:rPr>
          <w:lang w:val="en-GB"/>
        </w:rPr>
        <w:t xml:space="preserve">The contractor will deliver </w:t>
      </w:r>
      <w:r>
        <w:rPr>
          <w:lang w:val="en-GB"/>
        </w:rPr>
        <w:t xml:space="preserve">without reservation the service indicated in the contractor’s offer ‘’Part B: Format of offer to be provided by the tenderer’’. The deliveries will be implemented within the indicated dates. </w:t>
      </w:r>
    </w:p>
    <w:p w14:paraId="6F00B513" w14:textId="77777777" w:rsidR="0072590A" w:rsidRDefault="0072590A" w:rsidP="0072590A">
      <w:pPr>
        <w:spacing w:after="0"/>
        <w:jc w:val="both"/>
        <w:rPr>
          <w:lang w:val="en-GB"/>
        </w:rPr>
      </w:pPr>
    </w:p>
    <w:p w14:paraId="092F862D" w14:textId="1BBF8A50" w:rsidR="0072590A" w:rsidRDefault="0072590A" w:rsidP="0072590A">
      <w:pPr>
        <w:spacing w:after="0"/>
        <w:jc w:val="both"/>
        <w:rPr>
          <w:lang w:val="en-GB"/>
        </w:rPr>
      </w:pPr>
      <w:r>
        <w:rPr>
          <w:lang w:val="en-GB"/>
        </w:rPr>
        <w:lastRenderedPageBreak/>
        <w:t>The contracting authority will pay to the contractor the service</w:t>
      </w:r>
      <w:r w:rsidR="00864B87">
        <w:rPr>
          <w:lang w:val="en-GB"/>
        </w:rPr>
        <w:t xml:space="preserve"> </w:t>
      </w:r>
      <w:r>
        <w:rPr>
          <w:lang w:val="en-GB"/>
        </w:rPr>
        <w:t>in the amount indicated in the Article 2 of this contract document. The payments will be issued by the following time schedule.</w:t>
      </w:r>
    </w:p>
    <w:p w14:paraId="7F3B31F4" w14:textId="77777777" w:rsidR="0072590A" w:rsidRDefault="0072590A" w:rsidP="0072590A">
      <w:pPr>
        <w:spacing w:after="0"/>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72590A" w:rsidRPr="0036136C" w14:paraId="3952C668" w14:textId="77777777" w:rsidTr="003F017E">
        <w:trPr>
          <w:cantSplit/>
          <w:trHeight w:val="345"/>
        </w:trPr>
        <w:tc>
          <w:tcPr>
            <w:tcW w:w="1134" w:type="dxa"/>
          </w:tcPr>
          <w:p w14:paraId="1CF85408" w14:textId="77777777" w:rsidR="0072590A" w:rsidRPr="0036136C" w:rsidRDefault="0072590A" w:rsidP="003F017E">
            <w:pPr>
              <w:keepNext/>
              <w:spacing w:before="40" w:after="40"/>
              <w:jc w:val="center"/>
              <w:rPr>
                <w:b/>
              </w:rPr>
            </w:pPr>
            <w:r w:rsidRPr="0036136C">
              <w:rPr>
                <w:b/>
              </w:rPr>
              <w:t>Month</w:t>
            </w:r>
          </w:p>
        </w:tc>
        <w:tc>
          <w:tcPr>
            <w:tcW w:w="4536" w:type="dxa"/>
          </w:tcPr>
          <w:p w14:paraId="7DBC6A14" w14:textId="77777777" w:rsidR="0072590A" w:rsidRPr="0036136C" w:rsidRDefault="0072590A" w:rsidP="003F017E">
            <w:pPr>
              <w:keepNext/>
              <w:spacing w:before="40" w:after="40"/>
              <w:rPr>
                <w:b/>
              </w:rPr>
            </w:pPr>
          </w:p>
        </w:tc>
        <w:tc>
          <w:tcPr>
            <w:tcW w:w="2552" w:type="dxa"/>
          </w:tcPr>
          <w:p w14:paraId="403E83CB" w14:textId="77777777" w:rsidR="0072590A" w:rsidRPr="0036136C" w:rsidRDefault="0072590A" w:rsidP="003F017E">
            <w:pPr>
              <w:keepNext/>
              <w:spacing w:before="40" w:after="40"/>
              <w:jc w:val="center"/>
              <w:rPr>
                <w:b/>
              </w:rPr>
            </w:pPr>
            <w:r w:rsidRPr="0036136C">
              <w:rPr>
                <w:b/>
              </w:rPr>
              <w:t>&lt;EUR/***&gt;</w:t>
            </w:r>
          </w:p>
        </w:tc>
      </w:tr>
      <w:tr w:rsidR="0072590A" w:rsidRPr="0036136C" w14:paraId="0781B9F1" w14:textId="77777777" w:rsidTr="003F017E">
        <w:trPr>
          <w:cantSplit/>
          <w:trHeight w:val="693"/>
        </w:trPr>
        <w:tc>
          <w:tcPr>
            <w:tcW w:w="1134" w:type="dxa"/>
          </w:tcPr>
          <w:p w14:paraId="37925E72" w14:textId="77777777" w:rsidR="0072590A" w:rsidRPr="00CF705A" w:rsidRDefault="0072590A" w:rsidP="003F017E">
            <w:pPr>
              <w:keepNext/>
              <w:spacing w:before="40" w:after="40"/>
              <w:jc w:val="center"/>
            </w:pPr>
            <w:r w:rsidRPr="00CF705A">
              <w:t>1</w:t>
            </w:r>
          </w:p>
        </w:tc>
        <w:tc>
          <w:tcPr>
            <w:tcW w:w="4536" w:type="dxa"/>
          </w:tcPr>
          <w:p w14:paraId="053E0D04" w14:textId="77777777" w:rsidR="0072590A" w:rsidRPr="00CF705A" w:rsidRDefault="0072590A" w:rsidP="003F017E">
            <w:pPr>
              <w:keepNext/>
              <w:spacing w:before="40" w:after="40"/>
            </w:pPr>
            <w:r w:rsidRPr="00CF705A">
              <w:t>Maximum Pre-financing payment</w:t>
            </w:r>
            <w:r w:rsidRPr="00CF705A">
              <w:rPr>
                <w:rStyle w:val="FootnoteReference"/>
                <w:rFonts w:ascii="Times New Roman" w:hAnsi="Times New Roman"/>
              </w:rPr>
              <w:t xml:space="preserve"> </w:t>
            </w:r>
          </w:p>
        </w:tc>
        <w:tc>
          <w:tcPr>
            <w:tcW w:w="2552" w:type="dxa"/>
          </w:tcPr>
          <w:p w14:paraId="3885FE83" w14:textId="77777777" w:rsidR="0072590A" w:rsidRPr="0036136C" w:rsidRDefault="0072590A" w:rsidP="003F017E">
            <w:pPr>
              <w:keepNext/>
              <w:spacing w:before="40" w:after="40"/>
              <w:jc w:val="center"/>
            </w:pPr>
            <w:r w:rsidRPr="0036136C">
              <w:t>&lt;</w:t>
            </w:r>
            <w:r w:rsidRPr="00CF705A">
              <w:rPr>
                <w:highlight w:val="yellow"/>
              </w:rPr>
              <w:t>XX %</w:t>
            </w:r>
            <w:r w:rsidRPr="0036136C">
              <w:t xml:space="preserve"> of the contract value&gt;</w:t>
            </w:r>
          </w:p>
        </w:tc>
      </w:tr>
      <w:tr w:rsidR="0072590A" w:rsidRPr="0036136C" w14:paraId="46B84657" w14:textId="77777777" w:rsidTr="003F017E">
        <w:trPr>
          <w:cantSplit/>
          <w:trHeight w:val="814"/>
        </w:trPr>
        <w:tc>
          <w:tcPr>
            <w:tcW w:w="1134" w:type="dxa"/>
            <w:tcBorders>
              <w:bottom w:val="nil"/>
            </w:tcBorders>
          </w:tcPr>
          <w:p w14:paraId="66B33C8A" w14:textId="77777777" w:rsidR="0072590A" w:rsidRPr="00CF705A" w:rsidRDefault="0072590A" w:rsidP="003F017E">
            <w:pPr>
              <w:spacing w:before="40" w:after="40"/>
              <w:jc w:val="center"/>
              <w:rPr>
                <w:highlight w:val="yellow"/>
              </w:rPr>
            </w:pPr>
            <w:r w:rsidRPr="00CF705A">
              <w:rPr>
                <w:highlight w:val="yellow"/>
              </w:rPr>
              <w:t>&lt;Month&gt;</w:t>
            </w:r>
          </w:p>
        </w:tc>
        <w:tc>
          <w:tcPr>
            <w:tcW w:w="4536" w:type="dxa"/>
            <w:tcBorders>
              <w:bottom w:val="nil"/>
            </w:tcBorders>
          </w:tcPr>
          <w:p w14:paraId="0526711F" w14:textId="77777777" w:rsidR="0072590A" w:rsidRPr="00CF705A" w:rsidRDefault="0072590A" w:rsidP="003F017E">
            <w:pPr>
              <w:spacing w:before="40" w:after="40"/>
            </w:pPr>
            <w:r w:rsidRPr="00CF705A">
              <w:t>Balance payment</w:t>
            </w:r>
          </w:p>
        </w:tc>
        <w:tc>
          <w:tcPr>
            <w:tcW w:w="2552" w:type="dxa"/>
            <w:tcBorders>
              <w:bottom w:val="nil"/>
            </w:tcBorders>
          </w:tcPr>
          <w:p w14:paraId="2ECE76D3" w14:textId="77777777" w:rsidR="0072590A" w:rsidRPr="0036136C" w:rsidRDefault="0072590A" w:rsidP="003F017E">
            <w:pPr>
              <w:spacing w:after="0"/>
              <w:jc w:val="center"/>
            </w:pPr>
            <w:r w:rsidRPr="0036136C">
              <w:t>&lt;</w:t>
            </w:r>
            <w:r w:rsidRPr="006B6EA1">
              <w:rPr>
                <w:highlight w:val="yellow"/>
              </w:rPr>
              <w:t>XX</w:t>
            </w:r>
            <w:r w:rsidRPr="006B6EA1">
              <w:rPr>
                <w:w w:val="50"/>
                <w:highlight w:val="yellow"/>
              </w:rPr>
              <w:t> </w:t>
            </w:r>
            <w:r w:rsidRPr="006B6EA1">
              <w:rPr>
                <w:highlight w:val="yellow"/>
              </w:rPr>
              <w:t>%</w:t>
            </w:r>
            <w:r w:rsidRPr="0036136C">
              <w:t xml:space="preserve"> of the contract value&gt;</w:t>
            </w:r>
          </w:p>
          <w:p w14:paraId="41B137D9" w14:textId="77777777" w:rsidR="0072590A" w:rsidRPr="0036136C" w:rsidRDefault="0072590A" w:rsidP="003F017E">
            <w:pPr>
              <w:spacing w:after="0"/>
              <w:jc w:val="center"/>
            </w:pPr>
          </w:p>
        </w:tc>
      </w:tr>
      <w:tr w:rsidR="0072590A" w:rsidRPr="0036136C" w14:paraId="0650AAEC" w14:textId="77777777" w:rsidTr="003F017E">
        <w:trPr>
          <w:cantSplit/>
          <w:trHeight w:val="373"/>
        </w:trPr>
        <w:tc>
          <w:tcPr>
            <w:tcW w:w="1134" w:type="dxa"/>
            <w:tcBorders>
              <w:top w:val="dotted" w:sz="4" w:space="0" w:color="auto"/>
              <w:bottom w:val="single" w:sz="4" w:space="0" w:color="auto"/>
            </w:tcBorders>
            <w:shd w:val="pct10" w:color="auto" w:fill="FFFFFF"/>
          </w:tcPr>
          <w:p w14:paraId="266F4E86" w14:textId="77777777" w:rsidR="0072590A" w:rsidRPr="0036136C" w:rsidRDefault="0072590A" w:rsidP="003F017E">
            <w:pPr>
              <w:spacing w:before="40" w:after="40"/>
              <w:jc w:val="center"/>
              <w:rPr>
                <w:b/>
              </w:rPr>
            </w:pPr>
          </w:p>
        </w:tc>
        <w:tc>
          <w:tcPr>
            <w:tcW w:w="4536" w:type="dxa"/>
            <w:tcBorders>
              <w:top w:val="dotted" w:sz="4" w:space="0" w:color="auto"/>
              <w:bottom w:val="single" w:sz="4" w:space="0" w:color="auto"/>
            </w:tcBorders>
            <w:shd w:val="pct10" w:color="auto" w:fill="FFFFFF"/>
          </w:tcPr>
          <w:p w14:paraId="17243922" w14:textId="77777777" w:rsidR="0072590A" w:rsidRPr="0036136C" w:rsidRDefault="0072590A" w:rsidP="003F017E">
            <w:pPr>
              <w:spacing w:before="40" w:after="40"/>
              <w:rPr>
                <w:b/>
              </w:rPr>
            </w:pPr>
            <w:r w:rsidRPr="0036136C">
              <w:rPr>
                <w:b/>
              </w:rPr>
              <w:t>Total</w:t>
            </w:r>
          </w:p>
        </w:tc>
        <w:tc>
          <w:tcPr>
            <w:tcW w:w="2552" w:type="dxa"/>
            <w:tcBorders>
              <w:top w:val="dotted" w:sz="4" w:space="0" w:color="auto"/>
              <w:bottom w:val="single" w:sz="4" w:space="0" w:color="auto"/>
            </w:tcBorders>
            <w:shd w:val="pct10" w:color="auto" w:fill="FFFFFF"/>
          </w:tcPr>
          <w:p w14:paraId="63B087A5" w14:textId="77777777" w:rsidR="0072590A" w:rsidRPr="0036136C" w:rsidRDefault="0072590A" w:rsidP="003F017E">
            <w:pPr>
              <w:spacing w:after="0"/>
              <w:jc w:val="center"/>
            </w:pPr>
            <w:r w:rsidRPr="0036136C">
              <w:t>&lt;Total contract value&gt;</w:t>
            </w:r>
          </w:p>
        </w:tc>
      </w:tr>
    </w:tbl>
    <w:p w14:paraId="5FB9DB60" w14:textId="77777777" w:rsidR="00DA481E" w:rsidRDefault="00DA481E" w:rsidP="0072590A">
      <w:pPr>
        <w:spacing w:after="0"/>
        <w:jc w:val="both"/>
        <w:rPr>
          <w:lang w:val="en-GB"/>
        </w:rPr>
      </w:pPr>
    </w:p>
    <w:p w14:paraId="7821E230" w14:textId="372B6D01" w:rsidR="0072590A" w:rsidRPr="003C0CB7" w:rsidRDefault="0072590A" w:rsidP="0072590A">
      <w:pPr>
        <w:spacing w:after="0"/>
        <w:jc w:val="both"/>
        <w:rPr>
          <w:lang w:val="en-GB"/>
        </w:rPr>
      </w:pPr>
      <w:bookmarkStart w:id="0" w:name="_GoBack"/>
      <w:bookmarkEnd w:id="0"/>
    </w:p>
    <w:p w14:paraId="46EF565B" w14:textId="77777777" w:rsidR="0072590A" w:rsidRDefault="0072590A" w:rsidP="0072590A">
      <w:pPr>
        <w:spacing w:after="0"/>
        <w:jc w:val="both"/>
        <w:rPr>
          <w:b/>
          <w:lang w:val="en-GB"/>
        </w:rPr>
      </w:pPr>
    </w:p>
    <w:p w14:paraId="66D0B1E7" w14:textId="77777777" w:rsidR="0072590A" w:rsidRDefault="0072590A" w:rsidP="0072590A">
      <w:pPr>
        <w:spacing w:after="0"/>
        <w:jc w:val="both"/>
        <w:rPr>
          <w:b/>
          <w:lang w:val="en-GB"/>
        </w:rPr>
      </w:pPr>
      <w:r>
        <w:rPr>
          <w:b/>
          <w:lang w:val="en-GB"/>
        </w:rPr>
        <w:t>Article 5: Duration of the contract</w:t>
      </w:r>
    </w:p>
    <w:p w14:paraId="6F45EABE" w14:textId="77777777" w:rsidR="0072590A" w:rsidRDefault="0072590A" w:rsidP="0072590A">
      <w:pPr>
        <w:spacing w:after="0"/>
        <w:jc w:val="both"/>
        <w:rPr>
          <w:b/>
          <w:lang w:val="en-GB"/>
        </w:rPr>
      </w:pPr>
    </w:p>
    <w:p w14:paraId="684B7694" w14:textId="5F641121" w:rsidR="0072590A" w:rsidRPr="003C0CB7" w:rsidRDefault="0072590A" w:rsidP="0072590A">
      <w:pPr>
        <w:spacing w:after="0"/>
        <w:jc w:val="both"/>
        <w:rPr>
          <w:lang w:val="en-GB"/>
        </w:rPr>
      </w:pPr>
      <w:r w:rsidRPr="003C0CB7">
        <w:rPr>
          <w:lang w:val="en-GB"/>
        </w:rPr>
        <w:t xml:space="preserve">The duration of the contract is </w:t>
      </w:r>
      <w:r w:rsidR="00D37A72">
        <w:rPr>
          <w:lang w:val="en-GB"/>
        </w:rPr>
        <w:t>30</w:t>
      </w:r>
      <w:r w:rsidR="00434AEA">
        <w:rPr>
          <w:lang w:val="en-GB"/>
        </w:rPr>
        <w:t xml:space="preserve"> </w:t>
      </w:r>
      <w:r w:rsidR="00D37A72">
        <w:rPr>
          <w:lang w:val="en-GB"/>
        </w:rPr>
        <w:t>days</w:t>
      </w:r>
      <w:r w:rsidRPr="003C0CB7">
        <w:rPr>
          <w:lang w:val="en-GB"/>
        </w:rPr>
        <w:t xml:space="preserve">. </w:t>
      </w:r>
    </w:p>
    <w:p w14:paraId="3210F9D6" w14:textId="77777777" w:rsidR="0072590A" w:rsidRDefault="0072590A" w:rsidP="0072590A">
      <w:pPr>
        <w:spacing w:after="0"/>
        <w:jc w:val="both"/>
        <w:rPr>
          <w:b/>
          <w:lang w:val="en-GB"/>
        </w:rPr>
      </w:pPr>
    </w:p>
    <w:p w14:paraId="504D5A10" w14:textId="77777777" w:rsidR="0072590A" w:rsidRDefault="0072590A" w:rsidP="0072590A">
      <w:pPr>
        <w:spacing w:after="0"/>
        <w:jc w:val="both"/>
        <w:rPr>
          <w:b/>
          <w:lang w:val="en-GB"/>
        </w:rPr>
      </w:pPr>
      <w:r>
        <w:rPr>
          <w:b/>
          <w:lang w:val="en-GB"/>
        </w:rPr>
        <w:t>Article 6: Cancellation of the contract</w:t>
      </w:r>
    </w:p>
    <w:p w14:paraId="4284F10D" w14:textId="77777777" w:rsidR="0072590A" w:rsidRDefault="0072590A" w:rsidP="0072590A">
      <w:pPr>
        <w:spacing w:after="0"/>
        <w:jc w:val="both"/>
        <w:rPr>
          <w:b/>
          <w:lang w:val="en-GB"/>
        </w:rPr>
      </w:pPr>
    </w:p>
    <w:p w14:paraId="01206661" w14:textId="77777777" w:rsidR="0072590A" w:rsidRDefault="0072590A" w:rsidP="0072590A">
      <w:pPr>
        <w:spacing w:after="0"/>
        <w:jc w:val="both"/>
        <w:rPr>
          <w:lang w:val="en-GB"/>
        </w:rPr>
      </w:pPr>
      <w:r>
        <w:rPr>
          <w:lang w:val="en-GB"/>
        </w:rPr>
        <w:t>The contract can be suspended by the Contractor due to one of the following reasons:</w:t>
      </w:r>
    </w:p>
    <w:p w14:paraId="530444DE" w14:textId="77777777" w:rsidR="0072590A" w:rsidRDefault="0072590A" w:rsidP="0072590A">
      <w:pPr>
        <w:numPr>
          <w:ilvl w:val="0"/>
          <w:numId w:val="1"/>
        </w:numPr>
        <w:spacing w:after="0"/>
        <w:jc w:val="both"/>
        <w:rPr>
          <w:lang w:val="en-GB"/>
        </w:rPr>
      </w:pPr>
      <w:r>
        <w:rPr>
          <w:lang w:val="en-GB"/>
        </w:rPr>
        <w:t>Contracting Authority not fulfilling payment and other obligations</w:t>
      </w:r>
    </w:p>
    <w:p w14:paraId="65D2EA3D" w14:textId="77777777" w:rsidR="0072590A" w:rsidRDefault="0072590A" w:rsidP="0072590A">
      <w:pPr>
        <w:spacing w:after="0"/>
        <w:jc w:val="both"/>
        <w:rPr>
          <w:lang w:val="en-GB"/>
        </w:rPr>
      </w:pPr>
    </w:p>
    <w:p w14:paraId="6771198C" w14:textId="77777777" w:rsidR="0072590A" w:rsidRPr="0013283E" w:rsidRDefault="0072590A" w:rsidP="0072590A">
      <w:pPr>
        <w:spacing w:after="0"/>
        <w:jc w:val="both"/>
        <w:rPr>
          <w:lang w:val="en-GB"/>
        </w:rPr>
      </w:pPr>
      <w:r>
        <w:rPr>
          <w:lang w:val="en-GB"/>
        </w:rPr>
        <w:t>The contract can be terminated by the Contracting Authority due to one of the following reasons:</w:t>
      </w:r>
    </w:p>
    <w:p w14:paraId="78EE0592" w14:textId="77777777" w:rsidR="0072590A" w:rsidRPr="0013283E" w:rsidRDefault="0072590A" w:rsidP="0072590A">
      <w:pPr>
        <w:numPr>
          <w:ilvl w:val="0"/>
          <w:numId w:val="1"/>
        </w:numPr>
        <w:spacing w:after="0"/>
        <w:jc w:val="both"/>
        <w:rPr>
          <w:lang w:val="en-GB"/>
        </w:rPr>
      </w:pPr>
      <w:r w:rsidRPr="0013283E">
        <w:rPr>
          <w:lang w:val="en-GB"/>
        </w:rPr>
        <w:t>The Contractor is in serious breach of the contract, failing to meet contractual obligations</w:t>
      </w:r>
    </w:p>
    <w:p w14:paraId="5E589997" w14:textId="653B2D05" w:rsidR="0072590A" w:rsidRPr="0013283E" w:rsidRDefault="0072590A" w:rsidP="0072590A">
      <w:pPr>
        <w:numPr>
          <w:ilvl w:val="0"/>
          <w:numId w:val="1"/>
        </w:numPr>
        <w:spacing w:after="0"/>
        <w:jc w:val="both"/>
        <w:rPr>
          <w:lang w:val="en-GB"/>
        </w:rPr>
      </w:pPr>
      <w:r w:rsidRPr="0013283E">
        <w:rPr>
          <w:lang w:val="en-GB"/>
        </w:rPr>
        <w:t xml:space="preserve">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 </w:t>
      </w:r>
    </w:p>
    <w:p w14:paraId="080910E6" w14:textId="77777777" w:rsidR="0072590A" w:rsidRDefault="0072590A" w:rsidP="0072590A">
      <w:pPr>
        <w:spacing w:after="0"/>
        <w:jc w:val="both"/>
        <w:rPr>
          <w:b/>
          <w:lang w:val="en-GB"/>
        </w:rPr>
      </w:pPr>
    </w:p>
    <w:p w14:paraId="5ED9EF44" w14:textId="77777777" w:rsidR="0072590A" w:rsidRDefault="0072590A" w:rsidP="0072590A">
      <w:pPr>
        <w:spacing w:after="0"/>
        <w:jc w:val="both"/>
        <w:rPr>
          <w:b/>
          <w:lang w:val="en-GB"/>
        </w:rPr>
      </w:pPr>
      <w:r>
        <w:rPr>
          <w:b/>
          <w:lang w:val="en-GB"/>
        </w:rPr>
        <w:t xml:space="preserve">Article 7: Resolving of disputes </w:t>
      </w:r>
    </w:p>
    <w:p w14:paraId="69BCE7E1" w14:textId="77777777" w:rsidR="0072590A" w:rsidRDefault="0072590A" w:rsidP="0072590A">
      <w:pPr>
        <w:spacing w:after="0"/>
        <w:jc w:val="both"/>
        <w:rPr>
          <w:b/>
          <w:lang w:val="en-GB"/>
        </w:rPr>
      </w:pPr>
    </w:p>
    <w:p w14:paraId="0F189D53" w14:textId="7C843025" w:rsidR="0072590A" w:rsidRPr="00CF705A" w:rsidRDefault="0072590A" w:rsidP="0072590A">
      <w:pPr>
        <w:spacing w:after="0"/>
        <w:jc w:val="both"/>
        <w:rPr>
          <w:b/>
          <w:lang w:val="en-GB"/>
        </w:rPr>
      </w:pPr>
      <w:r w:rsidRPr="00CF705A">
        <w:rPr>
          <w:lang w:val="en-GB"/>
        </w:rPr>
        <w:t>Any disputes arising out of or relating to this Contract which cannot be settled otherwise shall be referred to the exc</w:t>
      </w:r>
      <w:r>
        <w:rPr>
          <w:lang w:val="en-GB"/>
        </w:rPr>
        <w:t xml:space="preserve">lusive jurisdiction of </w:t>
      </w:r>
      <w:r w:rsidR="00434AEA" w:rsidRPr="00434AEA">
        <w:rPr>
          <w:lang w:val="en-GB"/>
        </w:rPr>
        <w:t xml:space="preserve">Primary Court of </w:t>
      </w:r>
      <w:r w:rsidR="006B07A4">
        <w:rPr>
          <w:lang w:val="en-GB"/>
        </w:rPr>
        <w:t>Veles</w:t>
      </w:r>
      <w:r w:rsidR="00864B87">
        <w:rPr>
          <w:lang w:val="en-GB"/>
        </w:rPr>
        <w:t xml:space="preserve"> </w:t>
      </w:r>
      <w:r w:rsidRPr="00CF705A">
        <w:rPr>
          <w:lang w:val="en-GB"/>
        </w:rPr>
        <w:t>in accordance with the national legislation of the state of the Contracting Authority.</w:t>
      </w:r>
    </w:p>
    <w:p w14:paraId="3E5832EC" w14:textId="77777777" w:rsidR="0072590A" w:rsidRDefault="0072590A" w:rsidP="0072590A">
      <w:pPr>
        <w:spacing w:after="0"/>
        <w:jc w:val="both"/>
        <w:rPr>
          <w:b/>
          <w:lang w:val="en-GB"/>
        </w:rPr>
      </w:pPr>
    </w:p>
    <w:p w14:paraId="58A6634C" w14:textId="77777777" w:rsidR="0072590A" w:rsidRDefault="0072590A" w:rsidP="0072590A">
      <w:pPr>
        <w:spacing w:after="0"/>
        <w:jc w:val="both"/>
        <w:rPr>
          <w:b/>
          <w:lang w:val="en-GB"/>
        </w:rPr>
      </w:pPr>
    </w:p>
    <w:tbl>
      <w:tblPr>
        <w:tblW w:w="9501" w:type="dxa"/>
        <w:tblLayout w:type="fixed"/>
        <w:tblLook w:val="0000" w:firstRow="0" w:lastRow="0" w:firstColumn="0" w:lastColumn="0" w:noHBand="0" w:noVBand="0"/>
      </w:tblPr>
      <w:tblGrid>
        <w:gridCol w:w="1599"/>
        <w:gridCol w:w="3259"/>
        <w:gridCol w:w="2321"/>
        <w:gridCol w:w="2322"/>
      </w:tblGrid>
      <w:tr w:rsidR="0072590A" w:rsidRPr="00E02DDF" w14:paraId="29AC3024" w14:textId="77777777" w:rsidTr="003F017E">
        <w:tc>
          <w:tcPr>
            <w:tcW w:w="4858" w:type="dxa"/>
            <w:gridSpan w:val="2"/>
          </w:tcPr>
          <w:p w14:paraId="023C331B" w14:textId="77777777" w:rsidR="0072590A" w:rsidRPr="00E02DDF" w:rsidRDefault="0072590A" w:rsidP="003F017E">
            <w:pPr>
              <w:pStyle w:val="BodyText"/>
              <w:keepNext/>
              <w:keepLines/>
              <w:rPr>
                <w:rFonts w:ascii="Calibri" w:hAnsi="Calibri"/>
                <w:b/>
                <w:sz w:val="22"/>
                <w:szCs w:val="22"/>
              </w:rPr>
            </w:pPr>
            <w:r w:rsidRPr="00E02DDF">
              <w:rPr>
                <w:rFonts w:ascii="Calibri" w:hAnsi="Calibri"/>
                <w:b/>
                <w:sz w:val="22"/>
                <w:szCs w:val="22"/>
              </w:rPr>
              <w:lastRenderedPageBreak/>
              <w:t>For the Contractor</w:t>
            </w:r>
          </w:p>
        </w:tc>
        <w:tc>
          <w:tcPr>
            <w:tcW w:w="4643" w:type="dxa"/>
            <w:gridSpan w:val="2"/>
          </w:tcPr>
          <w:p w14:paraId="5A8133C7" w14:textId="77777777" w:rsidR="0072590A" w:rsidRPr="00E02DDF" w:rsidRDefault="0072590A" w:rsidP="003F017E">
            <w:pPr>
              <w:pStyle w:val="BodyText"/>
              <w:keepNext/>
              <w:keepLines/>
              <w:rPr>
                <w:rFonts w:ascii="Calibri" w:hAnsi="Calibri"/>
                <w:b/>
                <w:sz w:val="22"/>
                <w:szCs w:val="22"/>
              </w:rPr>
            </w:pPr>
            <w:r w:rsidRPr="00E02DDF">
              <w:rPr>
                <w:rFonts w:ascii="Calibri" w:hAnsi="Calibri"/>
                <w:b/>
                <w:sz w:val="22"/>
                <w:szCs w:val="22"/>
              </w:rPr>
              <w:t>For the Contracting Authority</w:t>
            </w:r>
          </w:p>
        </w:tc>
      </w:tr>
      <w:tr w:rsidR="0072590A" w:rsidRPr="00E02DDF" w14:paraId="6D581581" w14:textId="77777777" w:rsidTr="003F017E">
        <w:trPr>
          <w:cantSplit/>
        </w:trPr>
        <w:tc>
          <w:tcPr>
            <w:tcW w:w="1599" w:type="dxa"/>
          </w:tcPr>
          <w:p w14:paraId="4DBF8D33"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Name:</w:t>
            </w:r>
          </w:p>
        </w:tc>
        <w:tc>
          <w:tcPr>
            <w:tcW w:w="3259" w:type="dxa"/>
          </w:tcPr>
          <w:p w14:paraId="4898B93D" w14:textId="77777777" w:rsidR="0072590A" w:rsidRPr="00E02DDF" w:rsidRDefault="0072590A" w:rsidP="003F017E">
            <w:pPr>
              <w:pStyle w:val="BodyText"/>
              <w:keepNext/>
              <w:keepLines/>
              <w:spacing w:before="160" w:after="160"/>
              <w:rPr>
                <w:rFonts w:ascii="Calibri" w:hAnsi="Calibri"/>
                <w:sz w:val="22"/>
                <w:szCs w:val="22"/>
              </w:rPr>
            </w:pPr>
          </w:p>
        </w:tc>
        <w:tc>
          <w:tcPr>
            <w:tcW w:w="2321" w:type="dxa"/>
          </w:tcPr>
          <w:p w14:paraId="26073F97"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Name:</w:t>
            </w:r>
          </w:p>
        </w:tc>
        <w:tc>
          <w:tcPr>
            <w:tcW w:w="2322" w:type="dxa"/>
          </w:tcPr>
          <w:p w14:paraId="7F1F42F1" w14:textId="69E73AF4" w:rsidR="0072590A" w:rsidRPr="00E02DDF" w:rsidRDefault="006B07A4" w:rsidP="003F017E">
            <w:pPr>
              <w:pStyle w:val="BodyText"/>
              <w:keepNext/>
              <w:keepLines/>
              <w:spacing w:before="160" w:after="160"/>
              <w:rPr>
                <w:rFonts w:ascii="Calibri" w:hAnsi="Calibri"/>
                <w:sz w:val="22"/>
                <w:szCs w:val="22"/>
              </w:rPr>
            </w:pPr>
            <w:r>
              <w:rPr>
                <w:rFonts w:ascii="Calibri" w:hAnsi="Calibri"/>
                <w:sz w:val="22"/>
                <w:szCs w:val="22"/>
              </w:rPr>
              <w:t>Marko Kolev</w:t>
            </w:r>
          </w:p>
        </w:tc>
      </w:tr>
      <w:tr w:rsidR="0072590A" w:rsidRPr="00E02DDF" w14:paraId="7D7AFF21" w14:textId="77777777" w:rsidTr="003F017E">
        <w:trPr>
          <w:cantSplit/>
        </w:trPr>
        <w:tc>
          <w:tcPr>
            <w:tcW w:w="1599" w:type="dxa"/>
          </w:tcPr>
          <w:p w14:paraId="673DDCBD"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Title:</w:t>
            </w:r>
          </w:p>
        </w:tc>
        <w:tc>
          <w:tcPr>
            <w:tcW w:w="3259" w:type="dxa"/>
          </w:tcPr>
          <w:p w14:paraId="4B4A27A2" w14:textId="77777777" w:rsidR="0072590A" w:rsidRPr="00E02DDF" w:rsidRDefault="0072590A" w:rsidP="003F017E">
            <w:pPr>
              <w:pStyle w:val="BodyText"/>
              <w:keepNext/>
              <w:keepLines/>
              <w:spacing w:before="160" w:after="160"/>
              <w:rPr>
                <w:rFonts w:ascii="Calibri" w:hAnsi="Calibri"/>
                <w:sz w:val="22"/>
                <w:szCs w:val="22"/>
              </w:rPr>
            </w:pPr>
          </w:p>
        </w:tc>
        <w:tc>
          <w:tcPr>
            <w:tcW w:w="2321" w:type="dxa"/>
          </w:tcPr>
          <w:p w14:paraId="76DF5E0C"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Title:</w:t>
            </w:r>
          </w:p>
        </w:tc>
        <w:tc>
          <w:tcPr>
            <w:tcW w:w="2322" w:type="dxa"/>
          </w:tcPr>
          <w:p w14:paraId="7227D749" w14:textId="6011AB8C" w:rsidR="0072590A" w:rsidRPr="00E02DDF" w:rsidRDefault="00EA5B07" w:rsidP="003F017E">
            <w:pPr>
              <w:pStyle w:val="BodyText"/>
              <w:keepNext/>
              <w:keepLines/>
              <w:spacing w:before="160" w:after="160"/>
              <w:rPr>
                <w:rFonts w:ascii="Calibri" w:hAnsi="Calibri"/>
                <w:sz w:val="22"/>
                <w:szCs w:val="22"/>
              </w:rPr>
            </w:pPr>
            <w:r>
              <w:rPr>
                <w:rFonts w:ascii="Calibri" w:hAnsi="Calibri"/>
                <w:sz w:val="22"/>
                <w:szCs w:val="22"/>
              </w:rPr>
              <w:t>Mayor</w:t>
            </w:r>
          </w:p>
        </w:tc>
      </w:tr>
      <w:tr w:rsidR="0072590A" w:rsidRPr="00E02DDF" w14:paraId="4AB75474" w14:textId="77777777" w:rsidTr="003F017E">
        <w:trPr>
          <w:cantSplit/>
        </w:trPr>
        <w:tc>
          <w:tcPr>
            <w:tcW w:w="1599" w:type="dxa"/>
          </w:tcPr>
          <w:p w14:paraId="729A9FAE"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Signature:</w:t>
            </w:r>
          </w:p>
        </w:tc>
        <w:tc>
          <w:tcPr>
            <w:tcW w:w="3259" w:type="dxa"/>
          </w:tcPr>
          <w:p w14:paraId="30ECB871" w14:textId="77777777" w:rsidR="0072590A" w:rsidRPr="00E02DDF" w:rsidRDefault="0072590A" w:rsidP="003F017E">
            <w:pPr>
              <w:pStyle w:val="BodyText"/>
              <w:keepNext/>
              <w:keepLines/>
              <w:spacing w:before="160" w:after="160"/>
              <w:rPr>
                <w:rFonts w:ascii="Calibri" w:hAnsi="Calibri"/>
                <w:sz w:val="22"/>
                <w:szCs w:val="22"/>
              </w:rPr>
            </w:pPr>
          </w:p>
        </w:tc>
        <w:tc>
          <w:tcPr>
            <w:tcW w:w="2321" w:type="dxa"/>
          </w:tcPr>
          <w:p w14:paraId="046CA5FD"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Signature:</w:t>
            </w:r>
          </w:p>
        </w:tc>
        <w:tc>
          <w:tcPr>
            <w:tcW w:w="2322" w:type="dxa"/>
          </w:tcPr>
          <w:p w14:paraId="572893B4" w14:textId="77777777" w:rsidR="0072590A" w:rsidRPr="00E02DDF" w:rsidRDefault="0072590A" w:rsidP="003F017E">
            <w:pPr>
              <w:pStyle w:val="BodyText"/>
              <w:keepNext/>
              <w:keepLines/>
              <w:spacing w:before="160" w:after="160"/>
              <w:rPr>
                <w:rFonts w:ascii="Calibri" w:hAnsi="Calibri"/>
                <w:sz w:val="22"/>
                <w:szCs w:val="22"/>
              </w:rPr>
            </w:pPr>
          </w:p>
        </w:tc>
      </w:tr>
      <w:tr w:rsidR="0072590A" w:rsidRPr="00E02DDF" w14:paraId="10F014C6" w14:textId="77777777" w:rsidTr="003F017E">
        <w:trPr>
          <w:cantSplit/>
        </w:trPr>
        <w:tc>
          <w:tcPr>
            <w:tcW w:w="1599" w:type="dxa"/>
          </w:tcPr>
          <w:p w14:paraId="762FCDD7"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Date:</w:t>
            </w:r>
          </w:p>
        </w:tc>
        <w:tc>
          <w:tcPr>
            <w:tcW w:w="3259" w:type="dxa"/>
          </w:tcPr>
          <w:p w14:paraId="22F899EF" w14:textId="77777777" w:rsidR="0072590A" w:rsidRPr="00E02DDF" w:rsidRDefault="0072590A" w:rsidP="003F017E">
            <w:pPr>
              <w:pStyle w:val="BodyText"/>
              <w:keepNext/>
              <w:keepLines/>
              <w:spacing w:before="160" w:after="160"/>
              <w:rPr>
                <w:rFonts w:ascii="Calibri" w:hAnsi="Calibri"/>
                <w:sz w:val="22"/>
                <w:szCs w:val="22"/>
              </w:rPr>
            </w:pPr>
          </w:p>
        </w:tc>
        <w:tc>
          <w:tcPr>
            <w:tcW w:w="2321" w:type="dxa"/>
          </w:tcPr>
          <w:p w14:paraId="36361DCC" w14:textId="77777777"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Date:</w:t>
            </w:r>
          </w:p>
        </w:tc>
        <w:tc>
          <w:tcPr>
            <w:tcW w:w="2322" w:type="dxa"/>
          </w:tcPr>
          <w:p w14:paraId="5521E8E2" w14:textId="77777777" w:rsidR="0072590A" w:rsidRPr="00E02DDF" w:rsidRDefault="0072590A" w:rsidP="003F017E">
            <w:pPr>
              <w:pStyle w:val="BodyText"/>
              <w:keepNext/>
              <w:keepLines/>
              <w:spacing w:before="160" w:after="160"/>
              <w:rPr>
                <w:rFonts w:ascii="Calibri" w:hAnsi="Calibri"/>
                <w:sz w:val="22"/>
                <w:szCs w:val="22"/>
              </w:rPr>
            </w:pPr>
          </w:p>
        </w:tc>
      </w:tr>
    </w:tbl>
    <w:p w14:paraId="6559AE45" w14:textId="77777777" w:rsidR="0072590A" w:rsidRDefault="0072590A" w:rsidP="0072590A">
      <w:pPr>
        <w:spacing w:after="0"/>
        <w:jc w:val="both"/>
        <w:rPr>
          <w:b/>
          <w:lang w:val="en-GB"/>
        </w:rPr>
      </w:pPr>
    </w:p>
    <w:p w14:paraId="3C7F6BB4" w14:textId="77777777" w:rsidR="0072590A" w:rsidRDefault="0072590A" w:rsidP="0072590A">
      <w:pPr>
        <w:spacing w:after="0"/>
        <w:jc w:val="both"/>
        <w:rPr>
          <w:b/>
          <w:lang w:val="en-GB"/>
        </w:rPr>
      </w:pPr>
    </w:p>
    <w:p w14:paraId="7F539BAC" w14:textId="77777777" w:rsidR="00C51349" w:rsidRDefault="00C51349"/>
    <w:sectPr w:rsidR="00C513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FCAC" w14:textId="77777777" w:rsidR="002E606F" w:rsidRDefault="002E606F" w:rsidP="00DA481E">
      <w:pPr>
        <w:spacing w:after="0" w:line="240" w:lineRule="auto"/>
      </w:pPr>
      <w:r>
        <w:separator/>
      </w:r>
    </w:p>
  </w:endnote>
  <w:endnote w:type="continuationSeparator" w:id="0">
    <w:p w14:paraId="6C5694D8" w14:textId="77777777" w:rsidR="002E606F" w:rsidRDefault="002E606F" w:rsidP="00DA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97325"/>
      <w:docPartObj>
        <w:docPartGallery w:val="Page Numbers (Bottom of Page)"/>
        <w:docPartUnique/>
      </w:docPartObj>
    </w:sdtPr>
    <w:sdtEndPr>
      <w:rPr>
        <w:noProof/>
      </w:rPr>
    </w:sdtEndPr>
    <w:sdtContent>
      <w:p w14:paraId="2BD97CAE" w14:textId="160225F7" w:rsidR="00DA481E" w:rsidRDefault="00DA481E">
        <w:pPr>
          <w:pStyle w:val="Footer"/>
          <w:jc w:val="right"/>
        </w:pPr>
        <w:r>
          <w:fldChar w:fldCharType="begin"/>
        </w:r>
        <w:r>
          <w:instrText xml:space="preserve"> PAGE   \* MERGEFORMAT </w:instrText>
        </w:r>
        <w:r>
          <w:fldChar w:fldCharType="separate"/>
        </w:r>
        <w:r w:rsidR="00D37A72">
          <w:rPr>
            <w:noProof/>
          </w:rPr>
          <w:t>1</w:t>
        </w:r>
        <w:r>
          <w:rPr>
            <w:noProof/>
          </w:rPr>
          <w:fldChar w:fldCharType="end"/>
        </w:r>
      </w:p>
    </w:sdtContent>
  </w:sdt>
  <w:p w14:paraId="5190E7E4" w14:textId="77777777" w:rsidR="00DA481E" w:rsidRDefault="00DA48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A145" w14:textId="77777777" w:rsidR="002E606F" w:rsidRDefault="002E606F" w:rsidP="00DA481E">
      <w:pPr>
        <w:spacing w:after="0" w:line="240" w:lineRule="auto"/>
      </w:pPr>
      <w:r>
        <w:separator/>
      </w:r>
    </w:p>
  </w:footnote>
  <w:footnote w:type="continuationSeparator" w:id="0">
    <w:p w14:paraId="610A31CC" w14:textId="77777777" w:rsidR="002E606F" w:rsidRDefault="002E606F" w:rsidP="00DA4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0A"/>
    <w:rsid w:val="0002055C"/>
    <w:rsid w:val="00104095"/>
    <w:rsid w:val="00107F43"/>
    <w:rsid w:val="001D5E7E"/>
    <w:rsid w:val="002E606F"/>
    <w:rsid w:val="003D5AE7"/>
    <w:rsid w:val="00434AEA"/>
    <w:rsid w:val="004C787F"/>
    <w:rsid w:val="0055124F"/>
    <w:rsid w:val="006B07A4"/>
    <w:rsid w:val="00712E3C"/>
    <w:rsid w:val="0072590A"/>
    <w:rsid w:val="00864B87"/>
    <w:rsid w:val="00891387"/>
    <w:rsid w:val="0094148C"/>
    <w:rsid w:val="009677FF"/>
    <w:rsid w:val="009C3D7F"/>
    <w:rsid w:val="00AF486D"/>
    <w:rsid w:val="00BF5B56"/>
    <w:rsid w:val="00C51349"/>
    <w:rsid w:val="00C60CBC"/>
    <w:rsid w:val="00C81ECB"/>
    <w:rsid w:val="00CA4114"/>
    <w:rsid w:val="00D37A72"/>
    <w:rsid w:val="00DA481E"/>
    <w:rsid w:val="00DD3FCB"/>
    <w:rsid w:val="00E01070"/>
    <w:rsid w:val="00E17D6B"/>
    <w:rsid w:val="00E4214B"/>
    <w:rsid w:val="00EA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35CF"/>
  <w15:docId w15:val="{0B7C09CF-EDF2-41C7-8363-2D06EB0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A48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481E"/>
    <w:rPr>
      <w:rFonts w:ascii="Calibri" w:eastAsia="Calibri" w:hAnsi="Calibri" w:cs="Times New Roman"/>
      <w:lang w:val="sl-SI"/>
    </w:rPr>
  </w:style>
  <w:style w:type="paragraph" w:styleId="Footer">
    <w:name w:val="footer"/>
    <w:basedOn w:val="Normal"/>
    <w:link w:val="FooterChar"/>
    <w:uiPriority w:val="99"/>
    <w:unhideWhenUsed/>
    <w:rsid w:val="00DA48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A481E"/>
    <w:rPr>
      <w:rFonts w:ascii="Calibri" w:eastAsia="Calibri" w:hAnsi="Calibri" w:cs="Times New Roman"/>
      <w:lang w:val="sl-SI"/>
    </w:rPr>
  </w:style>
  <w:style w:type="character" w:styleId="Emphasis">
    <w:name w:val="Emphasis"/>
    <w:qFormat/>
    <w:rsid w:val="00864B87"/>
    <w:rPr>
      <w:i/>
    </w:rPr>
  </w:style>
  <w:style w:type="paragraph" w:customStyle="1" w:styleId="Blockquote">
    <w:name w:val="Blockquote"/>
    <w:basedOn w:val="Normal"/>
    <w:rsid w:val="00864B87"/>
    <w:pPr>
      <w:widowControl w:val="0"/>
      <w:suppressAutoHyphens/>
      <w:spacing w:before="100" w:after="100" w:line="240" w:lineRule="auto"/>
      <w:ind w:left="360" w:right="36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Lazic</dc:creator>
  <cp:lastModifiedBy>Fujitsu</cp:lastModifiedBy>
  <cp:revision>17</cp:revision>
  <dcterms:created xsi:type="dcterms:W3CDTF">2015-07-17T09:47:00Z</dcterms:created>
  <dcterms:modified xsi:type="dcterms:W3CDTF">2022-05-18T09:47:00Z</dcterms:modified>
</cp:coreProperties>
</file>